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FB09B" w14:textId="4FA0B455" w:rsidR="007F2D21" w:rsidRPr="00970EE1" w:rsidRDefault="00970EE1" w:rsidP="00970EE1">
      <w:pPr>
        <w:jc w:val="center"/>
        <w:rPr>
          <w:u w:val="single"/>
          <w:rtl/>
        </w:rPr>
      </w:pPr>
      <w:r>
        <w:rPr>
          <w:rFonts w:cs="Arial" w:hint="cs"/>
          <w:u w:val="single"/>
          <w:rtl/>
        </w:rPr>
        <w:t xml:space="preserve">רגע של </w:t>
      </w:r>
      <w:r w:rsidR="007F2D21" w:rsidRPr="00970EE1">
        <w:rPr>
          <w:rFonts w:cs="Arial"/>
          <w:u w:val="single"/>
          <w:rtl/>
        </w:rPr>
        <w:t>אושר</w:t>
      </w:r>
    </w:p>
    <w:p w14:paraId="0E8703E4" w14:textId="2B51BBA5" w:rsidR="007F2D21" w:rsidRPr="00970EE1" w:rsidRDefault="00970EE1" w:rsidP="00970EE1">
      <w:pPr>
        <w:jc w:val="center"/>
        <w:rPr>
          <w:u w:val="single"/>
          <w:rtl/>
        </w:rPr>
      </w:pPr>
      <w:r>
        <w:rPr>
          <w:rFonts w:cs="Arial" w:hint="cs"/>
          <w:u w:val="single"/>
          <w:rtl/>
        </w:rPr>
        <w:t xml:space="preserve">הדרך להגיע לשמחה תמידית </w:t>
      </w:r>
      <w:r w:rsidR="007C0AD8">
        <w:rPr>
          <w:rFonts w:cs="Arial" w:hint="cs"/>
          <w:u w:val="single"/>
          <w:rtl/>
        </w:rPr>
        <w:t>שאינה תלויה בדבר</w:t>
      </w:r>
    </w:p>
    <w:p w14:paraId="6F01B649" w14:textId="41619255" w:rsidR="00970EE1" w:rsidRDefault="00970EE1" w:rsidP="00970EE1">
      <w:pPr>
        <w:rPr>
          <w:rFonts w:cs="Arial"/>
          <w:rtl/>
        </w:rPr>
      </w:pPr>
      <w:r w:rsidRPr="00970EE1">
        <w:rPr>
          <w:rFonts w:cs="Arial"/>
          <w:rtl/>
        </w:rPr>
        <w:t xml:space="preserve">כולנו רוצים להיות מאושרים, אך מה בעצם הופך את החיים שלנו למאושרים? האם האושר תלוי בהישגים שהשגנו ובדברים שיש לנו, או דווקא בקשרים שאנחנו יוצרים עם אנשים ובדרך שבה אנחנו בוחרים לחיות? ניסיון החיים מלמד שאושר אינו נובע רק מהצלחות חיצוניות, אלא גם מהיכולת להבחין בטוב, </w:t>
      </w:r>
      <w:proofErr w:type="spellStart"/>
      <w:r w:rsidRPr="00970EE1">
        <w:rPr>
          <w:rFonts w:cs="Arial"/>
          <w:rtl/>
        </w:rPr>
        <w:t>לה</w:t>
      </w:r>
      <w:r w:rsidR="00485691">
        <w:rPr>
          <w:rFonts w:cs="Arial" w:hint="cs"/>
          <w:rtl/>
        </w:rPr>
        <w:t>ו</w:t>
      </w:r>
      <w:r w:rsidRPr="00970EE1">
        <w:rPr>
          <w:rFonts w:cs="Arial"/>
          <w:rtl/>
        </w:rPr>
        <w:t>כיר</w:t>
      </w:r>
      <w:proofErr w:type="spellEnd"/>
      <w:r w:rsidRPr="00970EE1">
        <w:rPr>
          <w:rFonts w:cs="Arial"/>
          <w:rtl/>
        </w:rPr>
        <w:t xml:space="preserve"> תודה, להעניק לאחרים ולחיות מתוך חיבור לערכים ולרוח. </w:t>
      </w:r>
      <w:r>
        <w:rPr>
          <w:rFonts w:cs="Arial" w:hint="cs"/>
          <w:rtl/>
        </w:rPr>
        <w:t>במפגש היום</w:t>
      </w:r>
      <w:r w:rsidRPr="00970EE1">
        <w:rPr>
          <w:rFonts w:cs="Arial"/>
          <w:rtl/>
        </w:rPr>
        <w:t xml:space="preserve"> ננסה לגלות כיצד אפשר למצוא שמחה ומשמעות גם בתוך שגרה, קשיים ואתגרים, ולבחון מה יכול לעזור לנו לחיות חיים מלאים ומספקים יותר. נעסוק בשלוש רמות של אושר, שכל אחת מהן מאירה היבט אחר של החיים, ויחד הן עשויות להציע מבט רחב ועמוק יותר על משמעותו של האושר.</w:t>
      </w:r>
    </w:p>
    <w:p w14:paraId="4048FA28" w14:textId="30D8249F" w:rsidR="007F2D21" w:rsidRPr="00970EE1" w:rsidRDefault="007F2D21" w:rsidP="00970EE1">
      <w:pPr>
        <w:jc w:val="center"/>
        <w:rPr>
          <w:u w:val="single"/>
          <w:rtl/>
        </w:rPr>
      </w:pPr>
      <w:r w:rsidRPr="00970EE1">
        <w:rPr>
          <w:rFonts w:cs="Arial"/>
          <w:u w:val="single"/>
          <w:rtl/>
        </w:rPr>
        <w:t>רמה 1 – להעריך מה שיש לי</w:t>
      </w:r>
    </w:p>
    <w:p w14:paraId="4AB1B2C3" w14:textId="66412CCE" w:rsidR="007F2D21" w:rsidRPr="00970EE1" w:rsidRDefault="007F2D21" w:rsidP="007F2D21">
      <w:pPr>
        <w:rPr>
          <w:u w:val="single"/>
          <w:rtl/>
        </w:rPr>
      </w:pPr>
      <w:r w:rsidRPr="00970EE1">
        <w:rPr>
          <w:rFonts w:cs="Arial"/>
          <w:u w:val="single"/>
          <w:rtl/>
        </w:rPr>
        <w:t xml:space="preserve">משנה </w:t>
      </w:r>
      <w:r w:rsidR="00970EE1" w:rsidRPr="00970EE1">
        <w:rPr>
          <w:rFonts w:cs="Arial" w:hint="cs"/>
          <w:u w:val="single"/>
          <w:rtl/>
        </w:rPr>
        <w:t xml:space="preserve">- </w:t>
      </w:r>
      <w:r w:rsidRPr="00970EE1">
        <w:rPr>
          <w:rFonts w:cs="Arial"/>
          <w:u w:val="single"/>
          <w:rtl/>
        </w:rPr>
        <w:t>אבות ד:א</w:t>
      </w:r>
    </w:p>
    <w:p w14:paraId="1E23C1B4" w14:textId="77777777" w:rsidR="007F2D21" w:rsidRDefault="007F2D21" w:rsidP="007F2D21">
      <w:pPr>
        <w:rPr>
          <w:rtl/>
        </w:rPr>
      </w:pPr>
      <w:r>
        <w:rPr>
          <w:rFonts w:cs="Arial"/>
          <w:rtl/>
        </w:rPr>
        <w:t xml:space="preserve">אֵיזֶהוּ עָשִׁיר? </w:t>
      </w:r>
      <w:r w:rsidRPr="00970EE1">
        <w:rPr>
          <w:rFonts w:cs="Arial"/>
          <w:b/>
          <w:bCs/>
          <w:rtl/>
        </w:rPr>
        <w:t>הַשָּׂמֵחַ בְּחֶלְקוֹ.</w:t>
      </w:r>
    </w:p>
    <w:p w14:paraId="5CCAC837" w14:textId="21C13079" w:rsidR="007F2D21" w:rsidRPr="00970EE1" w:rsidRDefault="00970EE1" w:rsidP="007F2D21">
      <w:pPr>
        <w:rPr>
          <w:u w:val="single"/>
          <w:rtl/>
        </w:rPr>
      </w:pPr>
      <w:r>
        <w:rPr>
          <w:rFonts w:cs="Arial" w:hint="cs"/>
          <w:u w:val="single"/>
          <w:rtl/>
        </w:rPr>
        <w:t>רבי</w:t>
      </w:r>
      <w:r w:rsidR="007F2D21" w:rsidRPr="00970EE1">
        <w:rPr>
          <w:rFonts w:cs="Arial"/>
          <w:u w:val="single"/>
          <w:rtl/>
        </w:rPr>
        <w:t xml:space="preserve"> יהודה הלוי</w:t>
      </w:r>
      <w:r>
        <w:rPr>
          <w:rFonts w:cs="Arial" w:hint="cs"/>
          <w:u w:val="single"/>
          <w:rtl/>
        </w:rPr>
        <w:t xml:space="preserve"> -</w:t>
      </w:r>
      <w:r w:rsidR="007F2D21" w:rsidRPr="00970EE1">
        <w:rPr>
          <w:rFonts w:cs="Arial"/>
          <w:u w:val="single"/>
          <w:rtl/>
        </w:rPr>
        <w:t xml:space="preserve"> ספר הכוזרי (</w:t>
      </w:r>
      <w:proofErr w:type="spellStart"/>
      <w:r w:rsidR="007F2D21" w:rsidRPr="00970EE1">
        <w:rPr>
          <w:rFonts w:cs="Arial"/>
          <w:u w:val="single"/>
          <w:rtl/>
        </w:rPr>
        <w:t>ג:יא</w:t>
      </w:r>
      <w:proofErr w:type="spellEnd"/>
      <w:r w:rsidR="007F2D21" w:rsidRPr="00970EE1">
        <w:rPr>
          <w:rFonts w:cs="Arial"/>
          <w:u w:val="single"/>
          <w:rtl/>
        </w:rPr>
        <w:t>)</w:t>
      </w:r>
    </w:p>
    <w:p w14:paraId="6A6FDE2A" w14:textId="328CA544" w:rsidR="007F2D21" w:rsidRDefault="007F2D21" w:rsidP="007F2D21">
      <w:pPr>
        <w:rPr>
          <w:rtl/>
        </w:rPr>
      </w:pPr>
      <w:r>
        <w:rPr>
          <w:rFonts w:cs="Arial"/>
          <w:rtl/>
        </w:rPr>
        <w:t xml:space="preserve">מצות השמחה בחלקו, </w:t>
      </w:r>
      <w:proofErr w:type="spellStart"/>
      <w:r>
        <w:rPr>
          <w:rFonts w:cs="Arial"/>
          <w:rtl/>
        </w:rPr>
        <w:t>שנצטוינו</w:t>
      </w:r>
      <w:proofErr w:type="spellEnd"/>
      <w:r>
        <w:rPr>
          <w:rFonts w:cs="Arial"/>
          <w:rtl/>
        </w:rPr>
        <w:t xml:space="preserve"> עליה במאמר </w:t>
      </w:r>
      <w:r w:rsidRPr="008D4683">
        <w:rPr>
          <w:rFonts w:cs="Arial"/>
          <w:b/>
          <w:bCs/>
          <w:rtl/>
        </w:rPr>
        <w:t xml:space="preserve">"ושמחת בכל הטוב אשר נתן לך ה' </w:t>
      </w:r>
      <w:proofErr w:type="spellStart"/>
      <w:r w:rsidRPr="008D4683">
        <w:rPr>
          <w:rFonts w:cs="Arial"/>
          <w:b/>
          <w:bCs/>
          <w:rtl/>
        </w:rPr>
        <w:t>אלהיך</w:t>
      </w:r>
      <w:proofErr w:type="spellEnd"/>
      <w:r w:rsidRPr="008D4683">
        <w:rPr>
          <w:rFonts w:cs="Arial"/>
          <w:b/>
          <w:bCs/>
          <w:rtl/>
        </w:rPr>
        <w:t>"</w:t>
      </w:r>
      <w:r>
        <w:rPr>
          <w:rFonts w:cs="Arial"/>
          <w:rtl/>
        </w:rPr>
        <w:t xml:space="preserve"> (דברים </w:t>
      </w:r>
      <w:proofErr w:type="spellStart"/>
      <w:r>
        <w:rPr>
          <w:rFonts w:cs="Arial"/>
          <w:rtl/>
        </w:rPr>
        <w:t>כו:יא</w:t>
      </w:r>
      <w:proofErr w:type="spellEnd"/>
      <w:r>
        <w:rPr>
          <w:rFonts w:cs="Arial"/>
          <w:rtl/>
        </w:rPr>
        <w:t>)</w:t>
      </w:r>
    </w:p>
    <w:p w14:paraId="193491E3" w14:textId="31503F1E" w:rsidR="00970EE1" w:rsidRPr="00970EE1" w:rsidRDefault="00483F82" w:rsidP="00483F82">
      <w:pPr>
        <w:pStyle w:val="a9"/>
        <w:numPr>
          <w:ilvl w:val="0"/>
          <w:numId w:val="1"/>
        </w:numPr>
      </w:pPr>
      <w:r w:rsidRPr="00483F82">
        <w:rPr>
          <w:rFonts w:cs="Arial"/>
          <w:rtl/>
        </w:rPr>
        <w:t xml:space="preserve">המשנה מגדירה עושר לא לפי כמות הכסף או הרכוש שיש לאדם, אלא לפי יכולתו לשמוח במה שכבר יש לו. רבי יהודה הלוי מוסיף ששמחה בחלקנו אינה רק </w:t>
      </w:r>
      <w:r>
        <w:rPr>
          <w:rFonts w:cs="Arial" w:hint="cs"/>
          <w:rtl/>
        </w:rPr>
        <w:t>המלצה</w:t>
      </w:r>
      <w:r w:rsidRPr="00483F82">
        <w:rPr>
          <w:rFonts w:cs="Arial"/>
          <w:rtl/>
        </w:rPr>
        <w:t xml:space="preserve">, אלא גם דרך חיים שיש לה </w:t>
      </w:r>
      <w:r>
        <w:rPr>
          <w:rFonts w:cs="Arial" w:hint="cs"/>
          <w:rtl/>
        </w:rPr>
        <w:t>שורש</w:t>
      </w:r>
      <w:r w:rsidRPr="00483F82">
        <w:rPr>
          <w:rFonts w:cs="Arial"/>
          <w:rtl/>
        </w:rPr>
        <w:t xml:space="preserve"> </w:t>
      </w:r>
      <w:r>
        <w:rPr>
          <w:rFonts w:cs="Arial" w:hint="cs"/>
          <w:rtl/>
        </w:rPr>
        <w:t>במצוות העשה בתורה</w:t>
      </w:r>
      <w:r w:rsidRPr="00483F82">
        <w:rPr>
          <w:rFonts w:cs="Arial"/>
          <w:rtl/>
        </w:rPr>
        <w:t>.</w:t>
      </w:r>
      <w:r>
        <w:rPr>
          <w:rFonts w:cs="Arial" w:hint="cs"/>
          <w:rtl/>
        </w:rPr>
        <w:t xml:space="preserve"> </w:t>
      </w:r>
      <w:r w:rsidR="007F2D21" w:rsidRPr="00483F82">
        <w:rPr>
          <w:rFonts w:cs="Arial"/>
          <w:rtl/>
        </w:rPr>
        <w:t>כיצד אתם מבינים את הדרישה הכתובה במשנה "להיות שמח בחלקי"?</w:t>
      </w:r>
      <w:r>
        <w:rPr>
          <w:rFonts w:hint="cs"/>
          <w:rtl/>
        </w:rPr>
        <w:t xml:space="preserve"> מדוע זה המדד לעושר?</w:t>
      </w:r>
    </w:p>
    <w:p w14:paraId="1543B87A" w14:textId="313D597D" w:rsidR="007F2D21" w:rsidRDefault="007F2D21" w:rsidP="00970EE1">
      <w:pPr>
        <w:pStyle w:val="a9"/>
        <w:numPr>
          <w:ilvl w:val="0"/>
          <w:numId w:val="1"/>
        </w:numPr>
        <w:rPr>
          <w:rtl/>
        </w:rPr>
      </w:pPr>
      <w:r w:rsidRPr="00970EE1">
        <w:rPr>
          <w:rFonts w:cs="Arial"/>
          <w:rtl/>
        </w:rPr>
        <w:t xml:space="preserve">"חלקי" הוא גם החלק שלי, וגם "חלק" שרומז לכך שאני מבין כי עדיין אין לי </w:t>
      </w:r>
      <w:proofErr w:type="spellStart"/>
      <w:r w:rsidRPr="00970EE1">
        <w:rPr>
          <w:rFonts w:cs="Arial"/>
          <w:rtl/>
        </w:rPr>
        <w:t>הכל</w:t>
      </w:r>
      <w:proofErr w:type="spellEnd"/>
      <w:r w:rsidRPr="00970EE1">
        <w:rPr>
          <w:rFonts w:cs="Arial"/>
          <w:rtl/>
        </w:rPr>
        <w:t xml:space="preserve"> אלא רק חלק. </w:t>
      </w:r>
      <w:r w:rsidR="00483F82">
        <w:rPr>
          <w:rFonts w:cs="Arial" w:hint="cs"/>
          <w:rtl/>
        </w:rPr>
        <w:t xml:space="preserve">כל אחד מאיתנו הוא "חלק" ממשהו גדולה יותר. </w:t>
      </w:r>
      <w:r w:rsidRPr="00970EE1">
        <w:rPr>
          <w:rFonts w:cs="Arial"/>
          <w:rtl/>
        </w:rPr>
        <w:t xml:space="preserve">כיצד לדעתכם קשורה ההבנה שלעולם לא יהיה לי </w:t>
      </w:r>
      <w:proofErr w:type="spellStart"/>
      <w:r w:rsidRPr="00483F82">
        <w:rPr>
          <w:rFonts w:cs="Arial"/>
          <w:b/>
          <w:bCs/>
          <w:rtl/>
        </w:rPr>
        <w:t>הכל</w:t>
      </w:r>
      <w:proofErr w:type="spellEnd"/>
      <w:r w:rsidRPr="00483F82">
        <w:rPr>
          <w:rFonts w:cs="Arial"/>
          <w:b/>
          <w:bCs/>
          <w:rtl/>
        </w:rPr>
        <w:t>,</w:t>
      </w:r>
      <w:r w:rsidRPr="00970EE1">
        <w:rPr>
          <w:rFonts w:cs="Arial"/>
          <w:rtl/>
        </w:rPr>
        <w:t xml:space="preserve"> ליכולת להיות מאושר? האם מבט כזה לא גורם לסוג של </w:t>
      </w:r>
      <w:proofErr w:type="spellStart"/>
      <w:r w:rsidRPr="00970EE1">
        <w:rPr>
          <w:rFonts w:cs="Arial"/>
          <w:rtl/>
        </w:rPr>
        <w:t>יאוש</w:t>
      </w:r>
      <w:proofErr w:type="spellEnd"/>
      <w:r w:rsidRPr="00970EE1">
        <w:rPr>
          <w:rFonts w:cs="Arial"/>
          <w:rtl/>
        </w:rPr>
        <w:t>?</w:t>
      </w:r>
    </w:p>
    <w:p w14:paraId="0B721F97" w14:textId="58C3EC0C" w:rsidR="007F2D21" w:rsidRPr="00483F82" w:rsidRDefault="007F2D21" w:rsidP="007F2D21">
      <w:pPr>
        <w:rPr>
          <w:u w:val="single"/>
          <w:rtl/>
        </w:rPr>
      </w:pPr>
      <w:r w:rsidRPr="00483F82">
        <w:rPr>
          <w:rFonts w:cs="Arial"/>
          <w:u w:val="single"/>
          <w:rtl/>
        </w:rPr>
        <w:t xml:space="preserve">הרב נח ויינברג </w:t>
      </w:r>
      <w:r w:rsidR="00483F82" w:rsidRPr="00483F82">
        <w:rPr>
          <w:rFonts w:cs="Arial" w:hint="cs"/>
          <w:u w:val="single"/>
          <w:rtl/>
        </w:rPr>
        <w:t xml:space="preserve">- </w:t>
      </w:r>
      <w:r w:rsidRPr="00483F82">
        <w:rPr>
          <w:rFonts w:cs="Arial"/>
          <w:u w:val="single"/>
          <w:rtl/>
        </w:rPr>
        <w:t>"אושר"</w:t>
      </w:r>
    </w:p>
    <w:p w14:paraId="14856250" w14:textId="22DC263B" w:rsidR="007F2D21" w:rsidRPr="00483F82" w:rsidRDefault="007F2D21" w:rsidP="00483F82">
      <w:pPr>
        <w:rPr>
          <w:b/>
          <w:bCs/>
          <w:rtl/>
        </w:rPr>
      </w:pPr>
      <w:r>
        <w:rPr>
          <w:rFonts w:cs="Arial"/>
          <w:rtl/>
        </w:rPr>
        <w:t>אושר הוא כמיהה כלל אנושית, ובכל זאת אנשים רבים כל-כך אינם מאושרים. מדוע? החברה המערבית רואה באושר תוצאה של ההישגים והרכישות שלך: "כל חיי היו משתנים לטובה אילו הייתה לי מכונית חדשה...". "כשתהיה לי עבודה טובה יותר, אירגע ואהיה מאושר...". "השמחה שלי תפציע כשאפגוש את בן הזוג הנכון..." אתה מקבל את המכונית, ומה קורה אז? במשך שבוע שלם אתה מרחף. אחר-כך אתה שב ומרגיש לא מאושר. נשמע מוכר?</w:t>
      </w:r>
      <w:r w:rsidR="00483F82">
        <w:rPr>
          <w:rFonts w:hint="cs"/>
          <w:rtl/>
        </w:rPr>
        <w:t xml:space="preserve"> </w:t>
      </w:r>
      <w:r w:rsidRPr="00483F82">
        <w:rPr>
          <w:rFonts w:cs="Arial"/>
          <w:b/>
          <w:bCs/>
          <w:rtl/>
        </w:rPr>
        <w:t>אושר אינו בבחינת "התרחשות" חיצונית, המבוססת על חוויות מרטיטות</w:t>
      </w:r>
      <w:r w:rsidR="00485691">
        <w:rPr>
          <w:rFonts w:cs="Arial" w:hint="cs"/>
          <w:b/>
          <w:bCs/>
          <w:rtl/>
        </w:rPr>
        <w:t xml:space="preserve">.. </w:t>
      </w:r>
      <w:r w:rsidRPr="00483F82">
        <w:rPr>
          <w:rFonts w:cs="Arial"/>
          <w:b/>
          <w:bCs/>
          <w:rtl/>
        </w:rPr>
        <w:t>אושר הוא מצב תודעתי, הלך-רוח. יכול להיות לך כל דבר שבעולם ועדיין תחוש אומלל, או יכול להיות לך מעט יחסית ותרגיש שמחה עד אין קץ. זו הסיבה שתפילת שחרית שלנו מתחילה בסדרה של אמירות תודה על דברים פשוטים:</w:t>
      </w:r>
    </w:p>
    <w:p w14:paraId="5125239D" w14:textId="4F471E35" w:rsidR="007F2D21" w:rsidRDefault="007F2D21" w:rsidP="00483F82">
      <w:pPr>
        <w:rPr>
          <w:rtl/>
        </w:rPr>
      </w:pPr>
      <w:r>
        <w:rPr>
          <w:rFonts w:cs="Arial"/>
          <w:rtl/>
        </w:rPr>
        <w:t>"תודה לך, אלוקים, על שהענקת לי חיים!" - "תודה, אלוקים, על שאני רואה!" - "תודה, אלוקים, על שאני יכול להשתמש בידיי וברגליי!" - "תודה, אלוקים, על שאני מסוגל לחשוב!". על-ידי שליטה באמנות שימת-הלב, הערכה והנאה מודעת ממה שיש לך, תהיה מאושר תמיד.</w:t>
      </w:r>
    </w:p>
    <w:p w14:paraId="0F49011D" w14:textId="77777777" w:rsidR="00483F82" w:rsidRPr="00483F82" w:rsidRDefault="00483F82" w:rsidP="00483F82">
      <w:pPr>
        <w:pStyle w:val="a9"/>
        <w:numPr>
          <w:ilvl w:val="0"/>
          <w:numId w:val="2"/>
        </w:numPr>
      </w:pPr>
      <w:r w:rsidRPr="00483F82">
        <w:rPr>
          <w:rFonts w:cs="Arial"/>
          <w:rtl/>
        </w:rPr>
        <w:t xml:space="preserve">רבים מאיתנו תולים את האושר בדברים שעדיין אין לנו: מכונית חדשה, עבודה טובה יותר או זוגיות מתאימה. אך גם כשאנחנו משיגים את מבוקשנו, השמחה עלולה להתפוגג במהירות. מכאן שאושר אינו תלוי רק במה שקורה בחוץ, אלא גם בדרך שבה אנחנו מתבוננים בחיינו. היכולת לשים לב לדברים הפשוטים שאנחנו נוטים לקבל כמובנים מאליהם, להעריך אותם וליהנות מהם, עשויה לשנות את תחושת החיים שלנו מן </w:t>
      </w:r>
      <w:proofErr w:type="spellStart"/>
      <w:r w:rsidRPr="00483F82">
        <w:rPr>
          <w:rFonts w:cs="Arial"/>
          <w:rtl/>
        </w:rPr>
        <w:t>היסוד.</w:t>
      </w:r>
      <w:r w:rsidR="007F2D21" w:rsidRPr="00483F82">
        <w:rPr>
          <w:rFonts w:cs="Arial"/>
          <w:rtl/>
        </w:rPr>
        <w:t>ברכות</w:t>
      </w:r>
      <w:proofErr w:type="spellEnd"/>
      <w:r w:rsidR="007F2D21" w:rsidRPr="00483F82">
        <w:rPr>
          <w:rFonts w:cs="Arial"/>
          <w:rtl/>
        </w:rPr>
        <w:t xml:space="preserve"> השחר הן הודיה יומיומית על הדברים הפשוטים והרגילים ביותר. כיצד לדעתכם תורמת תזכורת יומית כזו למידת האושר של האדם?</w:t>
      </w:r>
    </w:p>
    <w:p w14:paraId="70BFB59E" w14:textId="77777777" w:rsidR="00483F82" w:rsidRPr="00483F82" w:rsidRDefault="007F2D21" w:rsidP="00483F82">
      <w:pPr>
        <w:pStyle w:val="a9"/>
        <w:numPr>
          <w:ilvl w:val="0"/>
          <w:numId w:val="2"/>
        </w:numPr>
      </w:pPr>
      <w:r w:rsidRPr="00483F82">
        <w:rPr>
          <w:rFonts w:cs="Arial"/>
          <w:rtl/>
        </w:rPr>
        <w:t>נסו למנות 10 דברים חיוביים בחייכם שלעיתים אתם מתייחסים אליהם כמובנים מאליהם.</w:t>
      </w:r>
    </w:p>
    <w:p w14:paraId="276BE833" w14:textId="44BF0F6E" w:rsidR="007F2D21" w:rsidRDefault="007F2D21" w:rsidP="00483F82">
      <w:pPr>
        <w:pStyle w:val="a9"/>
        <w:numPr>
          <w:ilvl w:val="0"/>
          <w:numId w:val="2"/>
        </w:numPr>
        <w:rPr>
          <w:rtl/>
        </w:rPr>
      </w:pPr>
      <w:r w:rsidRPr="00483F82">
        <w:rPr>
          <w:rFonts w:cs="Arial"/>
          <w:rtl/>
        </w:rPr>
        <w:t xml:space="preserve">האם המשימה הקודמת </w:t>
      </w:r>
      <w:proofErr w:type="spellStart"/>
      <w:r w:rsidRPr="00483F82">
        <w:rPr>
          <w:rFonts w:cs="Arial"/>
          <w:rtl/>
        </w:rPr>
        <w:t>היתה</w:t>
      </w:r>
      <w:proofErr w:type="spellEnd"/>
      <w:r w:rsidRPr="00483F82">
        <w:rPr>
          <w:rFonts w:cs="Arial"/>
          <w:rtl/>
        </w:rPr>
        <w:t xml:space="preserve"> קלה לביצוע? מה זה חידש לכם על עצמכם?</w:t>
      </w:r>
    </w:p>
    <w:p w14:paraId="71B7A612" w14:textId="77777777" w:rsidR="007F2D21" w:rsidRPr="008D4683" w:rsidRDefault="007F2D21" w:rsidP="00483F82">
      <w:pPr>
        <w:jc w:val="center"/>
        <w:rPr>
          <w:u w:val="single"/>
          <w:rtl/>
        </w:rPr>
      </w:pPr>
      <w:r w:rsidRPr="008D4683">
        <w:rPr>
          <w:rFonts w:cs="Arial"/>
          <w:u w:val="single"/>
          <w:rtl/>
        </w:rPr>
        <w:lastRenderedPageBreak/>
        <w:t>רמה 2- להעריך את עצם החיים</w:t>
      </w:r>
    </w:p>
    <w:p w14:paraId="2D6AED90" w14:textId="7F31AAF8" w:rsidR="007F2D21" w:rsidRDefault="007F2D21" w:rsidP="00483F82">
      <w:pPr>
        <w:pStyle w:val="a9"/>
        <w:numPr>
          <w:ilvl w:val="0"/>
          <w:numId w:val="3"/>
        </w:numPr>
        <w:rPr>
          <w:rtl/>
        </w:rPr>
      </w:pPr>
      <w:r w:rsidRPr="00483F82">
        <w:rPr>
          <w:rFonts w:cs="Arial"/>
          <w:rtl/>
        </w:rPr>
        <w:t>עד כה ראינו את היכולת להעריך את הטוב הקיים בחיינו. אך ישנה רמה גבוהה יותר של הסתגלות בה האדם לא רק מעריך את הטוב בחייו אלא את עצם חיים עצמם. קראו:</w:t>
      </w:r>
    </w:p>
    <w:p w14:paraId="7868E571" w14:textId="310070E4" w:rsidR="007F2D21" w:rsidRPr="008D4683" w:rsidRDefault="007F2D21" w:rsidP="007F2D21">
      <w:pPr>
        <w:rPr>
          <w:u w:val="single"/>
          <w:rtl/>
        </w:rPr>
      </w:pPr>
      <w:r w:rsidRPr="008D4683">
        <w:rPr>
          <w:rFonts w:cs="Arial"/>
          <w:u w:val="single"/>
          <w:rtl/>
        </w:rPr>
        <w:t xml:space="preserve">הרב חיים </w:t>
      </w:r>
      <w:proofErr w:type="spellStart"/>
      <w:r w:rsidRPr="008D4683">
        <w:rPr>
          <w:rFonts w:cs="Arial"/>
          <w:u w:val="single"/>
          <w:rtl/>
        </w:rPr>
        <w:t>שמואלביץ</w:t>
      </w:r>
      <w:proofErr w:type="spellEnd"/>
      <w:r w:rsidRPr="008D4683">
        <w:rPr>
          <w:rFonts w:cs="Arial"/>
          <w:u w:val="single"/>
          <w:rtl/>
        </w:rPr>
        <w:t xml:space="preserve"> </w:t>
      </w:r>
      <w:r w:rsidR="008D4683">
        <w:rPr>
          <w:rFonts w:cs="Arial" w:hint="cs"/>
          <w:u w:val="single"/>
          <w:rtl/>
        </w:rPr>
        <w:t xml:space="preserve">- </w:t>
      </w:r>
      <w:r w:rsidRPr="008D4683">
        <w:rPr>
          <w:rFonts w:cs="Arial"/>
          <w:u w:val="single"/>
          <w:rtl/>
        </w:rPr>
        <w:t xml:space="preserve">שיחות מוסר (תשל"א </w:t>
      </w:r>
      <w:r w:rsidR="008D4683">
        <w:rPr>
          <w:rFonts w:cs="Arial" w:hint="cs"/>
          <w:u w:val="single"/>
          <w:rtl/>
        </w:rPr>
        <w:t>-</w:t>
      </w:r>
      <w:r w:rsidRPr="008D4683">
        <w:rPr>
          <w:rFonts w:cs="Arial"/>
          <w:u w:val="single"/>
          <w:rtl/>
        </w:rPr>
        <w:t xml:space="preserve"> </w:t>
      </w:r>
      <w:proofErr w:type="spellStart"/>
      <w:r w:rsidRPr="008D4683">
        <w:rPr>
          <w:rFonts w:cs="Arial"/>
          <w:u w:val="single"/>
          <w:rtl/>
        </w:rPr>
        <w:t>כט</w:t>
      </w:r>
      <w:proofErr w:type="spellEnd"/>
      <w:r w:rsidRPr="008D4683">
        <w:rPr>
          <w:rFonts w:cs="Arial"/>
          <w:u w:val="single"/>
          <w:rtl/>
        </w:rPr>
        <w:t>)</w:t>
      </w:r>
    </w:p>
    <w:p w14:paraId="6B370D5E" w14:textId="77777777" w:rsidR="007F2D21" w:rsidRPr="008D4683" w:rsidRDefault="007F2D21" w:rsidP="007F2D21">
      <w:pPr>
        <w:rPr>
          <w:b/>
          <w:bCs/>
          <w:rtl/>
        </w:rPr>
      </w:pPr>
      <w:r>
        <w:rPr>
          <w:rFonts w:cs="Arial"/>
          <w:rtl/>
        </w:rPr>
        <w:t xml:space="preserve">והרב יהודה לייב חסמן זצ"ל המשיל זאת לאדם שזכה </w:t>
      </w:r>
      <w:proofErr w:type="spellStart"/>
      <w:r>
        <w:rPr>
          <w:rFonts w:cs="Arial"/>
          <w:rtl/>
        </w:rPr>
        <w:t>בזכיה</w:t>
      </w:r>
      <w:proofErr w:type="spellEnd"/>
      <w:r>
        <w:rPr>
          <w:rFonts w:cs="Arial"/>
          <w:rtl/>
        </w:rPr>
        <w:t xml:space="preserve"> הגדולה בגורל , ובאותה שעה נשברה כדו או חביתו. האם חש הוא בצער מועט זה בשעת השמחה הגדולה?! הרי האושר שנפל בחלקו מבטל כל רגשי צער קטנים הבאים על האדם בחיי היום יום. </w:t>
      </w:r>
      <w:r w:rsidRPr="008D4683">
        <w:rPr>
          <w:rFonts w:cs="Arial"/>
          <w:b/>
          <w:bCs/>
          <w:rtl/>
        </w:rPr>
        <w:t>כך על האדם להרגיש בחסד החיים שנותן לו הקב"ה. שמחתו ואשרו צריכים להיות לאין קץ ושיעור, עד שלא יחוש ולא ירגיש בכל הקורות הבאות עליו...</w:t>
      </w:r>
    </w:p>
    <w:p w14:paraId="7F1E8067" w14:textId="2CB8B66E" w:rsidR="007F2D21" w:rsidRDefault="008D4683" w:rsidP="008D4683">
      <w:pPr>
        <w:pStyle w:val="a9"/>
        <w:numPr>
          <w:ilvl w:val="0"/>
          <w:numId w:val="3"/>
        </w:numPr>
        <w:rPr>
          <w:rtl/>
        </w:rPr>
      </w:pPr>
      <w:r w:rsidRPr="008D4683">
        <w:rPr>
          <w:rFonts w:cs="Arial"/>
          <w:rtl/>
        </w:rPr>
        <w:t xml:space="preserve">הרב חיים </w:t>
      </w:r>
      <w:proofErr w:type="spellStart"/>
      <w:r w:rsidRPr="008D4683">
        <w:rPr>
          <w:rFonts w:cs="Arial"/>
          <w:rtl/>
        </w:rPr>
        <w:t>שמואלביץ</w:t>
      </w:r>
      <w:proofErr w:type="spellEnd"/>
      <w:r w:rsidRPr="008D4683">
        <w:rPr>
          <w:rFonts w:cs="Arial"/>
          <w:rtl/>
        </w:rPr>
        <w:t xml:space="preserve"> מביא משל לאדם שזכה בפרס גדול, אך באותו זמן נשברה לו חבית. האם התקלה הקטנה תעיב על שמחתו הגדולה? כך גם בחיים: כאשר אדם מכיר </w:t>
      </w:r>
      <w:r>
        <w:rPr>
          <w:rFonts w:cs="Arial" w:hint="cs"/>
          <w:rtl/>
        </w:rPr>
        <w:t>ב</w:t>
      </w:r>
      <w:r w:rsidRPr="008D4683">
        <w:rPr>
          <w:rFonts w:cs="Arial"/>
          <w:rtl/>
        </w:rPr>
        <w:t xml:space="preserve">חסד </w:t>
      </w:r>
      <w:r>
        <w:rPr>
          <w:rFonts w:cs="Arial" w:hint="cs"/>
          <w:rtl/>
        </w:rPr>
        <w:t>ה</w:t>
      </w:r>
      <w:r w:rsidRPr="008D4683">
        <w:rPr>
          <w:rFonts w:cs="Arial"/>
          <w:rtl/>
        </w:rPr>
        <w:t>גדול שקיבל מהקב"ה, הצרות והאכזבות היומיומיות עשויות להיראות קטנות יותר לעומת המתנה הגדולה שיש בידיו.</w:t>
      </w:r>
      <w:r w:rsidRPr="008D4683">
        <w:rPr>
          <w:rFonts w:cs="Arial" w:hint="cs"/>
          <w:rtl/>
        </w:rPr>
        <w:t xml:space="preserve"> </w:t>
      </w:r>
      <w:r w:rsidR="007F2D21" w:rsidRPr="008D4683">
        <w:rPr>
          <w:rFonts w:cs="Arial"/>
          <w:rtl/>
        </w:rPr>
        <w:t xml:space="preserve">מהו לדעתכם "הדבר הגדול" שזוכה אליו האדם בכל יום, שאל מולו לא שווה להתעסק </w:t>
      </w:r>
      <w:r>
        <w:rPr>
          <w:rFonts w:cs="Arial" w:hint="cs"/>
          <w:rtl/>
        </w:rPr>
        <w:t xml:space="preserve">ולשקוע </w:t>
      </w:r>
      <w:r w:rsidR="007F2D21" w:rsidRPr="008D4683">
        <w:rPr>
          <w:rFonts w:cs="Arial"/>
          <w:rtl/>
        </w:rPr>
        <w:t>בכל הקושי והעצב שבעולם?</w:t>
      </w:r>
    </w:p>
    <w:p w14:paraId="392449F0" w14:textId="77777777" w:rsidR="008D4683" w:rsidRPr="008D4683" w:rsidRDefault="008D4683" w:rsidP="008D4683">
      <w:pPr>
        <w:rPr>
          <w:u w:val="single"/>
          <w:rtl/>
        </w:rPr>
      </w:pPr>
      <w:r w:rsidRPr="008D4683">
        <w:rPr>
          <w:rFonts w:cs="Arial"/>
          <w:u w:val="single"/>
          <w:rtl/>
        </w:rPr>
        <w:t>איכה ג:לט</w:t>
      </w:r>
    </w:p>
    <w:p w14:paraId="3E25546A" w14:textId="70A6DD4B" w:rsidR="008D4683" w:rsidRPr="008D4683" w:rsidRDefault="008D4683" w:rsidP="008D4683">
      <w:pPr>
        <w:rPr>
          <w:b/>
          <w:bCs/>
          <w:rtl/>
        </w:rPr>
      </w:pPr>
      <w:r w:rsidRPr="008D4683">
        <w:rPr>
          <w:rFonts w:cs="Arial"/>
          <w:b/>
          <w:bCs/>
          <w:rtl/>
        </w:rPr>
        <w:t>מַה יִּתְאוֹנֵן אָדָם חָי.</w:t>
      </w:r>
    </w:p>
    <w:p w14:paraId="5030FB89" w14:textId="2A4542ED" w:rsidR="007F2D21" w:rsidRPr="008D4683" w:rsidRDefault="007F2D21" w:rsidP="007F2D21">
      <w:pPr>
        <w:rPr>
          <w:u w:val="single"/>
          <w:rtl/>
        </w:rPr>
      </w:pPr>
      <w:r w:rsidRPr="008D4683">
        <w:rPr>
          <w:rFonts w:cs="Arial"/>
          <w:u w:val="single"/>
          <w:rtl/>
        </w:rPr>
        <w:t xml:space="preserve">הרב אליעזר </w:t>
      </w:r>
      <w:proofErr w:type="spellStart"/>
      <w:r w:rsidRPr="008D4683">
        <w:rPr>
          <w:rFonts w:cs="Arial"/>
          <w:u w:val="single"/>
          <w:rtl/>
        </w:rPr>
        <w:t>פאפו</w:t>
      </w:r>
      <w:proofErr w:type="spellEnd"/>
      <w:r w:rsidRPr="008D4683">
        <w:rPr>
          <w:rFonts w:cs="Arial"/>
          <w:u w:val="single"/>
          <w:rtl/>
        </w:rPr>
        <w:t xml:space="preserve"> </w:t>
      </w:r>
      <w:r w:rsidR="008D4683">
        <w:rPr>
          <w:rFonts w:cs="Arial" w:hint="cs"/>
          <w:u w:val="single"/>
          <w:rtl/>
        </w:rPr>
        <w:t>-</w:t>
      </w:r>
      <w:r w:rsidRPr="008D4683">
        <w:rPr>
          <w:rFonts w:cs="Arial"/>
          <w:u w:val="single"/>
          <w:rtl/>
        </w:rPr>
        <w:t xml:space="preserve"> פלא יועץ (שמחה)</w:t>
      </w:r>
    </w:p>
    <w:p w14:paraId="022E8406" w14:textId="77777777" w:rsidR="007F2D21" w:rsidRDefault="007F2D21" w:rsidP="007F2D21">
      <w:pPr>
        <w:rPr>
          <w:rtl/>
        </w:rPr>
      </w:pPr>
      <w:r>
        <w:rPr>
          <w:rFonts w:cs="Arial"/>
          <w:rtl/>
        </w:rPr>
        <w:t xml:space="preserve">והחי </w:t>
      </w:r>
      <w:proofErr w:type="spellStart"/>
      <w:r>
        <w:rPr>
          <w:rFonts w:cs="Arial"/>
          <w:rtl/>
        </w:rPr>
        <w:t>יתן</w:t>
      </w:r>
      <w:proofErr w:type="spellEnd"/>
      <w:r>
        <w:rPr>
          <w:rFonts w:cs="Arial"/>
          <w:rtl/>
        </w:rPr>
        <w:t xml:space="preserve"> אל לבו: כמה שמחה היה שמח אם היה מוצא שלל רב. </w:t>
      </w:r>
      <w:r w:rsidRPr="008D4683">
        <w:rPr>
          <w:rFonts w:cs="Arial"/>
          <w:b/>
          <w:bCs/>
          <w:rtl/>
        </w:rPr>
        <w:t xml:space="preserve">והכל כאין נגד החיים. וכמה שמחה היה שמח אם היה ניצול ממות לחיים. כי כל אשר לאיש </w:t>
      </w:r>
      <w:proofErr w:type="spellStart"/>
      <w:r w:rsidRPr="008D4683">
        <w:rPr>
          <w:rFonts w:cs="Arial"/>
          <w:b/>
          <w:bCs/>
          <w:rtl/>
        </w:rPr>
        <w:t>יתן</w:t>
      </w:r>
      <w:proofErr w:type="spellEnd"/>
      <w:r w:rsidRPr="008D4683">
        <w:rPr>
          <w:rFonts w:cs="Arial"/>
          <w:b/>
          <w:bCs/>
          <w:rtl/>
        </w:rPr>
        <w:t xml:space="preserve"> בעד נפשו.</w:t>
      </w:r>
    </w:p>
    <w:p w14:paraId="7F55C5BA" w14:textId="3B1E8766" w:rsidR="007F2D21" w:rsidRDefault="008D4683" w:rsidP="008D4683">
      <w:pPr>
        <w:pStyle w:val="a9"/>
        <w:numPr>
          <w:ilvl w:val="0"/>
          <w:numId w:val="3"/>
        </w:numPr>
        <w:rPr>
          <w:rtl/>
        </w:rPr>
      </w:pPr>
      <w:r w:rsidRPr="008D4683">
        <w:rPr>
          <w:rFonts w:cs="Arial"/>
          <w:rtl/>
        </w:rPr>
        <w:t xml:space="preserve">הרב אליעזר </w:t>
      </w:r>
      <w:proofErr w:type="spellStart"/>
      <w:r w:rsidRPr="008D4683">
        <w:rPr>
          <w:rFonts w:cs="Arial"/>
          <w:rtl/>
        </w:rPr>
        <w:t>פאפו</w:t>
      </w:r>
      <w:proofErr w:type="spellEnd"/>
      <w:r w:rsidRPr="008D4683">
        <w:rPr>
          <w:rFonts w:cs="Arial"/>
          <w:rtl/>
        </w:rPr>
        <w:t xml:space="preserve"> מזמין אותנו לחשוב כמה שמחה היינו מרגישים אילו מצאנו אוצר גדול, וכמה היינו שמחים אילו ניצלנו ממוות וזכינו לחיים. מכאן הוא מבקש לעורר בנו הכרה בערכם העצום של החיים עצמם: לעיתים אנחנו מתאכזבים מדברים שחסרים לנו או ממה שלא הצליח, ושוכחים שהחיים הם מתנה יקרה ששום רכוש אינו יכול להשתוות אליה.</w:t>
      </w:r>
      <w:r w:rsidRPr="008D4683">
        <w:rPr>
          <w:rFonts w:cs="Arial" w:hint="cs"/>
          <w:rtl/>
        </w:rPr>
        <w:t xml:space="preserve"> </w:t>
      </w:r>
      <w:r w:rsidR="007F2D21" w:rsidRPr="008D4683">
        <w:rPr>
          <w:rFonts w:cs="Arial"/>
          <w:rtl/>
        </w:rPr>
        <w:t xml:space="preserve">אם אדם לא יהיה מוכן למות גם תמורת סכום כסף גדול, זה אומר שהוא מעריך את עצם החיים יותר מאת כל הכסף שבעולם. האם כל האנשים שאתם מכירים חיים כך? מה הסיבה שגורמת לאדם לפעמים לשכוח את </w:t>
      </w:r>
      <w:r>
        <w:rPr>
          <w:rFonts w:cs="Arial" w:hint="cs"/>
          <w:rtl/>
        </w:rPr>
        <w:t>ערכם של הדברים הפשוטים בחיים?</w:t>
      </w:r>
    </w:p>
    <w:p w14:paraId="188F6397" w14:textId="77777777" w:rsidR="007F2D21" w:rsidRPr="008D4683" w:rsidRDefault="007F2D21" w:rsidP="008D4683">
      <w:pPr>
        <w:jc w:val="center"/>
        <w:rPr>
          <w:u w:val="single"/>
          <w:rtl/>
        </w:rPr>
      </w:pPr>
      <w:r w:rsidRPr="008D4683">
        <w:rPr>
          <w:rFonts w:cs="Arial"/>
          <w:u w:val="single"/>
          <w:rtl/>
        </w:rPr>
        <w:t>רמה 3 – בחירה מודעת בכל יום מחדש</w:t>
      </w:r>
    </w:p>
    <w:p w14:paraId="4FEC4470" w14:textId="4B5F06AB" w:rsidR="007F2D21" w:rsidRDefault="007F2D21" w:rsidP="008D4683">
      <w:pPr>
        <w:pStyle w:val="a9"/>
        <w:numPr>
          <w:ilvl w:val="0"/>
          <w:numId w:val="3"/>
        </w:numPr>
        <w:rPr>
          <w:rtl/>
        </w:rPr>
      </w:pPr>
      <w:r w:rsidRPr="008D4683">
        <w:rPr>
          <w:rFonts w:cs="Arial"/>
          <w:rtl/>
        </w:rPr>
        <w:t>נראה שמעבר לנקודת המבט הכללית על החיים, היכולת להיות מאושר צריכה להיות בחירה מודעת באופן תמידי. זו רמה גבוהה יותר של מודעות ומכוונות מטרה לאושר כי האדם מודע לכך שהדבר תלוי בו, ובנוסף עליו לבחור בכך כל פעם מחדש. איך זה קורה? נקרא לסיום:</w:t>
      </w:r>
    </w:p>
    <w:p w14:paraId="360A5973" w14:textId="77777777" w:rsidR="007F2D21" w:rsidRPr="008D4683" w:rsidRDefault="007F2D21" w:rsidP="007F2D21">
      <w:pPr>
        <w:rPr>
          <w:u w:val="single"/>
          <w:rtl/>
        </w:rPr>
      </w:pPr>
      <w:r w:rsidRPr="008D4683">
        <w:rPr>
          <w:rFonts w:cs="Arial"/>
          <w:u w:val="single"/>
          <w:rtl/>
        </w:rPr>
        <w:t xml:space="preserve">הרב ד"ר אברהם </w:t>
      </w:r>
      <w:proofErr w:type="spellStart"/>
      <w:r w:rsidRPr="008D4683">
        <w:rPr>
          <w:rFonts w:cs="Arial"/>
          <w:u w:val="single"/>
          <w:rtl/>
        </w:rPr>
        <w:t>טברסקי</w:t>
      </w:r>
      <w:proofErr w:type="spellEnd"/>
      <w:r w:rsidRPr="008D4683">
        <w:rPr>
          <w:rFonts w:cs="Arial"/>
          <w:u w:val="single"/>
          <w:rtl/>
        </w:rPr>
        <w:t xml:space="preserve"> — שמחה: זה לא רק אושר</w:t>
      </w:r>
    </w:p>
    <w:p w14:paraId="70286C4D" w14:textId="1168D911" w:rsidR="000F62B6" w:rsidRDefault="007F2D21" w:rsidP="007F2D21">
      <w:r>
        <w:rPr>
          <w:rFonts w:cs="Arial"/>
          <w:rtl/>
        </w:rPr>
        <w:t xml:space="preserve">התלמוד אומר שבראש השנה נגזר הדין על כל אחד ואחד באשר לשנה החדשה . מאידך אומר התלמוד שהאדם נדון בכל יום ויום. שאלו תלמידי הבעל-שם-טוב את רבם כיצד ניתן ליישב את שני הכתובים הסותרים כביכול זה את זה. הבעל-שם-טוב הביט החוצה מבעד לחלון והבחין </w:t>
      </w:r>
      <w:proofErr w:type="spellStart"/>
      <w:r>
        <w:rPr>
          <w:rFonts w:cs="Arial"/>
          <w:rtl/>
        </w:rPr>
        <w:t>בחייק'ל</w:t>
      </w:r>
      <w:proofErr w:type="spellEnd"/>
      <w:r>
        <w:rPr>
          <w:rFonts w:cs="Arial"/>
          <w:rtl/>
        </w:rPr>
        <w:t xml:space="preserve">, נושא המים. "בוא לכאן, </w:t>
      </w:r>
      <w:proofErr w:type="spellStart"/>
      <w:r>
        <w:rPr>
          <w:rFonts w:cs="Arial"/>
          <w:rtl/>
        </w:rPr>
        <w:t>חייק'ל</w:t>
      </w:r>
      <w:proofErr w:type="spellEnd"/>
      <w:r>
        <w:rPr>
          <w:rFonts w:cs="Arial"/>
          <w:rtl/>
        </w:rPr>
        <w:t xml:space="preserve">", קרא לו הבעל-שם-טוב. "איך העניינים אצלך, </w:t>
      </w:r>
      <w:proofErr w:type="spellStart"/>
      <w:r>
        <w:rPr>
          <w:rFonts w:cs="Arial"/>
          <w:rtl/>
        </w:rPr>
        <w:t>חייק'ל</w:t>
      </w:r>
      <w:proofErr w:type="spellEnd"/>
      <w:r>
        <w:rPr>
          <w:rFonts w:cs="Arial"/>
          <w:rtl/>
        </w:rPr>
        <w:t xml:space="preserve">?" שאל הבעל-שם-טוב. </w:t>
      </w:r>
      <w:proofErr w:type="spellStart"/>
      <w:r>
        <w:rPr>
          <w:rFonts w:cs="Arial"/>
          <w:rtl/>
        </w:rPr>
        <w:t>חייקל</w:t>
      </w:r>
      <w:proofErr w:type="spellEnd"/>
      <w:r>
        <w:rPr>
          <w:rFonts w:cs="Arial"/>
          <w:rtl/>
        </w:rPr>
        <w:t xml:space="preserve"> נאנח. "לא טוב, רבי. בגילי אני עדיין צריך לסחוב דליי מים במעלה הגבעה כדי להתפרנס". הבעל-שם-טוב איחל לו כל טוב ושלח אותו לדרכו. כעבור ימים אחדים, בעת שישב הבעל-שם-טוב עם תלמידיו, ראה את </w:t>
      </w:r>
      <w:proofErr w:type="spellStart"/>
      <w:r>
        <w:rPr>
          <w:rFonts w:cs="Arial"/>
          <w:rtl/>
        </w:rPr>
        <w:t>חייק'ל</w:t>
      </w:r>
      <w:proofErr w:type="spellEnd"/>
      <w:r>
        <w:rPr>
          <w:rFonts w:cs="Arial"/>
          <w:rtl/>
        </w:rPr>
        <w:t xml:space="preserve"> נושא דליי מים. "איך העניינים אצלך, </w:t>
      </w:r>
      <w:proofErr w:type="spellStart"/>
      <w:r>
        <w:rPr>
          <w:rFonts w:cs="Arial"/>
          <w:rtl/>
        </w:rPr>
        <w:t>חייק'ל</w:t>
      </w:r>
      <w:proofErr w:type="spellEnd"/>
      <w:r>
        <w:rPr>
          <w:rFonts w:cs="Arial"/>
          <w:rtl/>
        </w:rPr>
        <w:t xml:space="preserve">?" שאל הבעל-שם-טוב. </w:t>
      </w:r>
      <w:proofErr w:type="spellStart"/>
      <w:r>
        <w:rPr>
          <w:rFonts w:cs="Arial"/>
          <w:rtl/>
        </w:rPr>
        <w:t>חייק'ל</w:t>
      </w:r>
      <w:proofErr w:type="spellEnd"/>
      <w:r>
        <w:rPr>
          <w:rFonts w:cs="Arial"/>
          <w:rtl/>
        </w:rPr>
        <w:t xml:space="preserve"> חייך. "תודה לאל, רבי. בגילי אני עדיין מסוגל לסחוב דליי מים במעלה הגבעה. אני נהנה לספק מים לאנשים בכפר. תאר לך את החיים הקשים שהיו עלולים להיות להם ללא המים". אמר הבעל-שם-טוב לתלמידיו: "הנה התשובה לשאלתכם. בראש השנה נגזר על </w:t>
      </w:r>
      <w:proofErr w:type="spellStart"/>
      <w:r>
        <w:rPr>
          <w:rFonts w:cs="Arial"/>
          <w:rtl/>
        </w:rPr>
        <w:t>חייק'ל</w:t>
      </w:r>
      <w:proofErr w:type="spellEnd"/>
      <w:r>
        <w:rPr>
          <w:rFonts w:cs="Arial"/>
          <w:rtl/>
        </w:rPr>
        <w:t xml:space="preserve"> שירוויח את מחייתו בנשיאת מים. אבל האופן שבו </w:t>
      </w:r>
      <w:proofErr w:type="spellStart"/>
      <w:r>
        <w:rPr>
          <w:rFonts w:cs="Arial"/>
          <w:rtl/>
        </w:rPr>
        <w:t>חייק'ל</w:t>
      </w:r>
      <w:proofErr w:type="spellEnd"/>
      <w:r>
        <w:rPr>
          <w:rFonts w:cs="Arial"/>
          <w:rtl/>
        </w:rPr>
        <w:t xml:space="preserve"> מקבל את פסק הדין יכול להשתנות מדי יום ביומו. אדם גוזר פסקי דין על עצמו בכל יום". נסיבות רבות אינן בשליטתנו, אך בידינו הבחירה אם נשמח או לא.</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96B9E"/>
    <w:multiLevelType w:val="hybridMultilevel"/>
    <w:tmpl w:val="B508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AA5F28"/>
    <w:multiLevelType w:val="hybridMultilevel"/>
    <w:tmpl w:val="2F8EA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B646C9"/>
    <w:multiLevelType w:val="hybridMultilevel"/>
    <w:tmpl w:val="99249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857324">
    <w:abstractNumId w:val="0"/>
  </w:num>
  <w:num w:numId="2" w16cid:durableId="139229304">
    <w:abstractNumId w:val="2"/>
  </w:num>
  <w:num w:numId="3" w16cid:durableId="198930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56"/>
    <w:rsid w:val="000F62B6"/>
    <w:rsid w:val="00483F82"/>
    <w:rsid w:val="00485691"/>
    <w:rsid w:val="00652242"/>
    <w:rsid w:val="006C10CA"/>
    <w:rsid w:val="00792613"/>
    <w:rsid w:val="007C0AD8"/>
    <w:rsid w:val="007F2D21"/>
    <w:rsid w:val="00826676"/>
    <w:rsid w:val="008D4683"/>
    <w:rsid w:val="00970EE1"/>
    <w:rsid w:val="00990084"/>
    <w:rsid w:val="00CF1356"/>
    <w:rsid w:val="00DF4D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D31B0"/>
  <w15:chartTrackingRefBased/>
  <w15:docId w15:val="{32E2B327-3450-467C-B4C2-70D9A06E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F13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F13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F135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F135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F135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F135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135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135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135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F1356"/>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CF1356"/>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CF1356"/>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CF1356"/>
    <w:rPr>
      <w:rFonts w:eastAsiaTheme="majorEastAsia" w:cstheme="majorBidi"/>
      <w:i/>
      <w:iCs/>
      <w:color w:val="2F5496" w:themeColor="accent1" w:themeShade="BF"/>
    </w:rPr>
  </w:style>
  <w:style w:type="character" w:customStyle="1" w:styleId="50">
    <w:name w:val="כותרת 5 תו"/>
    <w:basedOn w:val="a0"/>
    <w:link w:val="5"/>
    <w:uiPriority w:val="9"/>
    <w:semiHidden/>
    <w:rsid w:val="00CF1356"/>
    <w:rPr>
      <w:rFonts w:eastAsiaTheme="majorEastAsia" w:cstheme="majorBidi"/>
      <w:color w:val="2F5496" w:themeColor="accent1" w:themeShade="BF"/>
    </w:rPr>
  </w:style>
  <w:style w:type="character" w:customStyle="1" w:styleId="60">
    <w:name w:val="כותרת 6 תו"/>
    <w:basedOn w:val="a0"/>
    <w:link w:val="6"/>
    <w:uiPriority w:val="9"/>
    <w:semiHidden/>
    <w:rsid w:val="00CF1356"/>
    <w:rPr>
      <w:rFonts w:eastAsiaTheme="majorEastAsia" w:cstheme="majorBidi"/>
      <w:i/>
      <w:iCs/>
      <w:color w:val="595959" w:themeColor="text1" w:themeTint="A6"/>
    </w:rPr>
  </w:style>
  <w:style w:type="character" w:customStyle="1" w:styleId="70">
    <w:name w:val="כותרת 7 תו"/>
    <w:basedOn w:val="a0"/>
    <w:link w:val="7"/>
    <w:uiPriority w:val="9"/>
    <w:semiHidden/>
    <w:rsid w:val="00CF1356"/>
    <w:rPr>
      <w:rFonts w:eastAsiaTheme="majorEastAsia" w:cstheme="majorBidi"/>
      <w:color w:val="595959" w:themeColor="text1" w:themeTint="A6"/>
    </w:rPr>
  </w:style>
  <w:style w:type="character" w:customStyle="1" w:styleId="80">
    <w:name w:val="כותרת 8 תו"/>
    <w:basedOn w:val="a0"/>
    <w:link w:val="8"/>
    <w:uiPriority w:val="9"/>
    <w:semiHidden/>
    <w:rsid w:val="00CF1356"/>
    <w:rPr>
      <w:rFonts w:eastAsiaTheme="majorEastAsia" w:cstheme="majorBidi"/>
      <w:i/>
      <w:iCs/>
      <w:color w:val="272727" w:themeColor="text1" w:themeTint="D8"/>
    </w:rPr>
  </w:style>
  <w:style w:type="character" w:customStyle="1" w:styleId="90">
    <w:name w:val="כותרת 9 תו"/>
    <w:basedOn w:val="a0"/>
    <w:link w:val="9"/>
    <w:uiPriority w:val="9"/>
    <w:semiHidden/>
    <w:rsid w:val="00CF1356"/>
    <w:rPr>
      <w:rFonts w:eastAsiaTheme="majorEastAsia" w:cstheme="majorBidi"/>
      <w:color w:val="272727" w:themeColor="text1" w:themeTint="D8"/>
    </w:rPr>
  </w:style>
  <w:style w:type="paragraph" w:styleId="a3">
    <w:name w:val="Title"/>
    <w:basedOn w:val="a"/>
    <w:next w:val="a"/>
    <w:link w:val="a4"/>
    <w:uiPriority w:val="10"/>
    <w:qFormat/>
    <w:rsid w:val="00CF1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F13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135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F135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F1356"/>
    <w:pPr>
      <w:spacing w:before="160"/>
      <w:jc w:val="center"/>
    </w:pPr>
    <w:rPr>
      <w:i/>
      <w:iCs/>
      <w:color w:val="404040" w:themeColor="text1" w:themeTint="BF"/>
    </w:rPr>
  </w:style>
  <w:style w:type="character" w:customStyle="1" w:styleId="a8">
    <w:name w:val="ציטוט תו"/>
    <w:basedOn w:val="a0"/>
    <w:link w:val="a7"/>
    <w:uiPriority w:val="29"/>
    <w:rsid w:val="00CF1356"/>
    <w:rPr>
      <w:i/>
      <w:iCs/>
      <w:color w:val="404040" w:themeColor="text1" w:themeTint="BF"/>
    </w:rPr>
  </w:style>
  <w:style w:type="paragraph" w:styleId="a9">
    <w:name w:val="List Paragraph"/>
    <w:basedOn w:val="a"/>
    <w:uiPriority w:val="34"/>
    <w:qFormat/>
    <w:rsid w:val="00CF1356"/>
    <w:pPr>
      <w:ind w:left="720"/>
      <w:contextualSpacing/>
    </w:pPr>
  </w:style>
  <w:style w:type="character" w:styleId="aa">
    <w:name w:val="Intense Emphasis"/>
    <w:basedOn w:val="a0"/>
    <w:uiPriority w:val="21"/>
    <w:qFormat/>
    <w:rsid w:val="00CF1356"/>
    <w:rPr>
      <w:i/>
      <w:iCs/>
      <w:color w:val="2F5496" w:themeColor="accent1" w:themeShade="BF"/>
    </w:rPr>
  </w:style>
  <w:style w:type="paragraph" w:styleId="ab">
    <w:name w:val="Intense Quote"/>
    <w:basedOn w:val="a"/>
    <w:next w:val="a"/>
    <w:link w:val="ac"/>
    <w:uiPriority w:val="30"/>
    <w:qFormat/>
    <w:rsid w:val="00CF13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CF1356"/>
    <w:rPr>
      <w:i/>
      <w:iCs/>
      <w:color w:val="2F5496" w:themeColor="accent1" w:themeShade="BF"/>
    </w:rPr>
  </w:style>
  <w:style w:type="character" w:styleId="ad">
    <w:name w:val="Intense Reference"/>
    <w:basedOn w:val="a0"/>
    <w:uiPriority w:val="32"/>
    <w:qFormat/>
    <w:rsid w:val="00CF135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976</Words>
  <Characters>4884</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5</cp:revision>
  <dcterms:created xsi:type="dcterms:W3CDTF">2026-10-06T09:02:00Z</dcterms:created>
  <dcterms:modified xsi:type="dcterms:W3CDTF">2026-10-19T10:30:00Z</dcterms:modified>
</cp:coreProperties>
</file>